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25913" w14:textId="77777777" w:rsidR="00B10822" w:rsidRDefault="00B10822" w:rsidP="00514CA4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PROTOCOL FOR COMPLETION OF STAFF</w:t>
      </w:r>
    </w:p>
    <w:p w14:paraId="2A39C26D" w14:textId="61F74F17" w:rsidR="00B10822" w:rsidRDefault="00B10822" w:rsidP="00B10822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SCREENING FOR COVID-19</w:t>
      </w:r>
      <w:r w:rsidR="004B2EDE">
        <w:rPr>
          <w:b/>
          <w:bCs/>
          <w:sz w:val="36"/>
          <w:szCs w:val="36"/>
        </w:rPr>
        <w:t xml:space="preserve"> </w:t>
      </w:r>
      <w:r w:rsidR="004B2EDE" w:rsidRPr="004B2EDE">
        <w:rPr>
          <w:b/>
          <w:bCs/>
          <w:sz w:val="36"/>
          <w:szCs w:val="36"/>
          <w:u w:val="single"/>
        </w:rPr>
        <w:t>WHEN FEELING UNWELL</w:t>
      </w:r>
    </w:p>
    <w:p w14:paraId="7ECBC952" w14:textId="64AF903B" w:rsidR="00307ADF" w:rsidRDefault="00307ADF" w:rsidP="00B10822">
      <w:pPr>
        <w:tabs>
          <w:tab w:val="left" w:pos="1238"/>
        </w:tabs>
        <w:jc w:val="center"/>
      </w:pPr>
    </w:p>
    <w:p w14:paraId="2ACF6CEB" w14:textId="68928DC4" w:rsidR="00307ADF" w:rsidRPr="00F433D0" w:rsidRDefault="00B10822" w:rsidP="00B10822">
      <w:pPr>
        <w:tabs>
          <w:tab w:val="left" w:pos="1238"/>
        </w:tabs>
        <w:ind w:firstLine="720"/>
        <w:rPr>
          <w:rFonts w:ascii="Arial" w:hAnsi="Arial" w:cs="Arial"/>
          <w:b/>
          <w:bCs/>
          <w:u w:val="single"/>
        </w:rPr>
      </w:pPr>
      <w:r w:rsidRPr="00F433D0">
        <w:rPr>
          <w:rFonts w:ascii="Arial" w:hAnsi="Arial" w:cs="Arial"/>
          <w:b/>
          <w:bCs/>
          <w:u w:val="single"/>
        </w:rPr>
        <w:t>Residential Locations:</w:t>
      </w:r>
    </w:p>
    <w:p w14:paraId="19BF31C7" w14:textId="31C04977" w:rsidR="00B10822" w:rsidRPr="00B10822" w:rsidRDefault="00477B5F" w:rsidP="00B22FC0">
      <w:pPr>
        <w:pStyle w:val="ListParagraph"/>
        <w:numPr>
          <w:ilvl w:val="0"/>
          <w:numId w:val="14"/>
        </w:numPr>
        <w:tabs>
          <w:tab w:val="left" w:pos="1418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If feeling </w:t>
      </w:r>
      <w:r w:rsidR="00F433D0">
        <w:rPr>
          <w:rFonts w:ascii="Arial" w:hAnsi="Arial" w:cs="Arial"/>
        </w:rPr>
        <w:t>unwell,</w:t>
      </w:r>
      <w:r>
        <w:rPr>
          <w:rFonts w:ascii="Arial" w:hAnsi="Arial" w:cs="Arial"/>
        </w:rPr>
        <w:t xml:space="preserve"> p</w:t>
      </w:r>
      <w:r w:rsidR="00B10822">
        <w:rPr>
          <w:rFonts w:ascii="Arial" w:hAnsi="Arial" w:cs="Arial"/>
        </w:rPr>
        <w:t>lease use the online screening tool in advance or at the start of your shift.</w:t>
      </w:r>
      <w:r>
        <w:rPr>
          <w:rFonts w:ascii="Arial" w:hAnsi="Arial" w:cs="Arial"/>
        </w:rPr>
        <w:t xml:space="preserve"> This can be found on the </w:t>
      </w:r>
      <w:r w:rsidR="00F433D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taff </w:t>
      </w:r>
      <w:r w:rsidR="00F433D0">
        <w:rPr>
          <w:rFonts w:ascii="Arial" w:hAnsi="Arial" w:cs="Arial"/>
        </w:rPr>
        <w:t>A</w:t>
      </w:r>
      <w:r>
        <w:rPr>
          <w:rFonts w:ascii="Arial" w:hAnsi="Arial" w:cs="Arial"/>
        </w:rPr>
        <w:t>rea of avenueii.com.</w:t>
      </w:r>
    </w:p>
    <w:p w14:paraId="421801B1" w14:textId="5DA11034" w:rsidR="00EC4B73" w:rsidRPr="003A0C53" w:rsidRDefault="00B22FC0" w:rsidP="00EC4B73">
      <w:pPr>
        <w:pStyle w:val="ListParagraph"/>
        <w:numPr>
          <w:ilvl w:val="0"/>
          <w:numId w:val="14"/>
        </w:numPr>
        <w:tabs>
          <w:tab w:val="left" w:pos="113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If the </w:t>
      </w:r>
      <w:r w:rsidR="00F433D0">
        <w:rPr>
          <w:rFonts w:ascii="Arial" w:hAnsi="Arial" w:cs="Arial"/>
        </w:rPr>
        <w:t>W</w:t>
      </w:r>
      <w:r>
        <w:rPr>
          <w:rFonts w:ascii="Arial" w:hAnsi="Arial" w:cs="Arial"/>
        </w:rPr>
        <w:t>orker has answered</w:t>
      </w:r>
      <w:r w:rsidR="00600AE0">
        <w:rPr>
          <w:rFonts w:ascii="Arial" w:hAnsi="Arial" w:cs="Arial"/>
        </w:rPr>
        <w:t xml:space="preserve"> “I decline” </w:t>
      </w:r>
      <w:r>
        <w:rPr>
          <w:rFonts w:ascii="Arial" w:hAnsi="Arial" w:cs="Arial"/>
        </w:rPr>
        <w:t>to any of these questions</w:t>
      </w:r>
      <w:r w:rsidR="00600AE0">
        <w:rPr>
          <w:rFonts w:ascii="Arial" w:hAnsi="Arial" w:cs="Arial"/>
        </w:rPr>
        <w:t>, th</w:t>
      </w:r>
      <w:r>
        <w:rPr>
          <w:rFonts w:ascii="Arial" w:hAnsi="Arial" w:cs="Arial"/>
        </w:rPr>
        <w:t xml:space="preserve">ey are to immediately contact a Manager or Director at the Avenue II </w:t>
      </w:r>
      <w:r w:rsidR="00F433D0">
        <w:rPr>
          <w:rFonts w:ascii="Arial" w:hAnsi="Arial" w:cs="Arial"/>
        </w:rPr>
        <w:t>O</w:t>
      </w:r>
      <w:r>
        <w:rPr>
          <w:rFonts w:ascii="Arial" w:hAnsi="Arial" w:cs="Arial"/>
        </w:rPr>
        <w:t>ffice during regular business hours (</w:t>
      </w:r>
      <w:r w:rsidR="00F433D0">
        <w:rPr>
          <w:rFonts w:ascii="Arial" w:hAnsi="Arial" w:cs="Arial"/>
        </w:rPr>
        <w:t>807-</w:t>
      </w:r>
      <w:r>
        <w:rPr>
          <w:rFonts w:ascii="Arial" w:hAnsi="Arial" w:cs="Arial"/>
        </w:rPr>
        <w:t>345-9933) or On-Call after hours (</w:t>
      </w:r>
      <w:r w:rsidR="00F433D0">
        <w:rPr>
          <w:rFonts w:ascii="Arial" w:hAnsi="Arial" w:cs="Arial"/>
        </w:rPr>
        <w:t>807-</w:t>
      </w:r>
      <w:r>
        <w:rPr>
          <w:rFonts w:ascii="Arial" w:hAnsi="Arial" w:cs="Arial"/>
        </w:rPr>
        <w:t xml:space="preserve">626-4825). Further </w:t>
      </w:r>
      <w:proofErr w:type="gramStart"/>
      <w:r w:rsidR="00F433D0">
        <w:rPr>
          <w:rFonts w:ascii="Arial" w:hAnsi="Arial" w:cs="Arial"/>
        </w:rPr>
        <w:t>direction</w:t>
      </w:r>
      <w:proofErr w:type="gramEnd"/>
      <w:r>
        <w:rPr>
          <w:rFonts w:ascii="Arial" w:hAnsi="Arial" w:cs="Arial"/>
        </w:rPr>
        <w:t xml:space="preserve"> will be provided</w:t>
      </w:r>
      <w:r w:rsidR="00477B5F">
        <w:rPr>
          <w:rFonts w:ascii="Arial" w:hAnsi="Arial" w:cs="Arial"/>
        </w:rPr>
        <w:t xml:space="preserve"> at that time</w:t>
      </w:r>
      <w:r w:rsidR="00EC4B73">
        <w:rPr>
          <w:rFonts w:ascii="Arial" w:hAnsi="Arial" w:cs="Arial"/>
        </w:rPr>
        <w:t xml:space="preserve">. </w:t>
      </w:r>
    </w:p>
    <w:p w14:paraId="07039B74" w14:textId="2D0A2E85" w:rsidR="003A0C53" w:rsidRPr="00600AE0" w:rsidRDefault="003A0C53" w:rsidP="00EC4B73">
      <w:pPr>
        <w:pStyle w:val="ListParagraph"/>
        <w:numPr>
          <w:ilvl w:val="0"/>
          <w:numId w:val="14"/>
        </w:numPr>
        <w:tabs>
          <w:tab w:val="left" w:pos="113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If the online forms are not available or </w:t>
      </w:r>
      <w:r w:rsidR="00F433D0">
        <w:rPr>
          <w:rFonts w:ascii="Arial" w:hAnsi="Arial" w:cs="Arial"/>
        </w:rPr>
        <w:t>working,</w:t>
      </w:r>
      <w:r>
        <w:rPr>
          <w:rFonts w:ascii="Arial" w:hAnsi="Arial" w:cs="Arial"/>
        </w:rPr>
        <w:t xml:space="preserve"> please contact the </w:t>
      </w:r>
      <w:r w:rsidR="00F433D0">
        <w:rPr>
          <w:rFonts w:ascii="Arial" w:hAnsi="Arial" w:cs="Arial"/>
        </w:rPr>
        <w:t>O</w:t>
      </w:r>
      <w:r>
        <w:rPr>
          <w:rFonts w:ascii="Arial" w:hAnsi="Arial" w:cs="Arial"/>
        </w:rPr>
        <w:t>ffice or On</w:t>
      </w:r>
      <w:r w:rsidR="00F433D0">
        <w:rPr>
          <w:rFonts w:ascii="Arial" w:hAnsi="Arial" w:cs="Arial"/>
        </w:rPr>
        <w:t>-C</w:t>
      </w:r>
      <w:r>
        <w:rPr>
          <w:rFonts w:ascii="Arial" w:hAnsi="Arial" w:cs="Arial"/>
        </w:rPr>
        <w:t xml:space="preserve">all to report symptoms and obtain further </w:t>
      </w:r>
      <w:proofErr w:type="gramStart"/>
      <w:r>
        <w:rPr>
          <w:rFonts w:ascii="Arial" w:hAnsi="Arial" w:cs="Arial"/>
        </w:rPr>
        <w:t>direction</w:t>
      </w:r>
      <w:proofErr w:type="gramEnd"/>
      <w:r>
        <w:rPr>
          <w:rFonts w:ascii="Arial" w:hAnsi="Arial" w:cs="Arial"/>
        </w:rPr>
        <w:t>.</w:t>
      </w:r>
    </w:p>
    <w:p w14:paraId="688DB16A" w14:textId="47AB7BAF" w:rsidR="00EC4B73" w:rsidRDefault="00EC4B73" w:rsidP="00EC4B73">
      <w:pPr>
        <w:tabs>
          <w:tab w:val="left" w:pos="842"/>
          <w:tab w:val="left" w:pos="1134"/>
        </w:tabs>
        <w:ind w:left="842"/>
        <w:rPr>
          <w:rFonts w:ascii="Arial" w:hAnsi="Arial" w:cs="Arial"/>
          <w:b/>
          <w:bCs/>
          <w:u w:val="single"/>
        </w:rPr>
      </w:pPr>
      <w:r w:rsidRPr="00EC4B73">
        <w:rPr>
          <w:rFonts w:ascii="Arial" w:hAnsi="Arial" w:cs="Arial"/>
          <w:b/>
          <w:bCs/>
          <w:u w:val="single"/>
        </w:rPr>
        <w:t>At a 24-hour locatio</w:t>
      </w:r>
      <w:r>
        <w:rPr>
          <w:rFonts w:ascii="Arial" w:hAnsi="Arial" w:cs="Arial"/>
          <w:b/>
          <w:bCs/>
          <w:u w:val="single"/>
        </w:rPr>
        <w:t>n the worker being relieved will ensure their co-worker is able to work before leaving. If the worker who has just arrived is unable to work, the current worker will need to remain at the location until a replacement is found.</w:t>
      </w:r>
    </w:p>
    <w:p w14:paraId="1FFA626E" w14:textId="5781E5E7" w:rsidR="00EC4B73" w:rsidRDefault="00EC4B73" w:rsidP="00EC4B73">
      <w:pPr>
        <w:tabs>
          <w:tab w:val="left" w:pos="842"/>
          <w:tab w:val="left" w:pos="1134"/>
        </w:tabs>
        <w:ind w:left="84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Main Office Location (122 S. Cumberland Street):</w:t>
      </w:r>
    </w:p>
    <w:p w14:paraId="69106767" w14:textId="4795528B" w:rsidR="00EC4B73" w:rsidRDefault="00EC4B73" w:rsidP="00EC4B73">
      <w:pPr>
        <w:pStyle w:val="ListParagraph"/>
        <w:numPr>
          <w:ilvl w:val="0"/>
          <w:numId w:val="15"/>
        </w:numPr>
        <w:tabs>
          <w:tab w:val="left" w:pos="842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Upon entrance into the main office, workers are to complete the online Screening for COVID-19 questionnaire</w:t>
      </w:r>
      <w:r w:rsidR="009E6B4D">
        <w:rPr>
          <w:rFonts w:ascii="Arial" w:hAnsi="Arial" w:cs="Arial"/>
        </w:rPr>
        <w:t xml:space="preserve"> found in the staff area of avenueii.com</w:t>
      </w:r>
      <w:r>
        <w:rPr>
          <w:rFonts w:ascii="Arial" w:hAnsi="Arial" w:cs="Arial"/>
        </w:rPr>
        <w:t xml:space="preserve">. </w:t>
      </w:r>
    </w:p>
    <w:p w14:paraId="3816033F" w14:textId="6ECBFF66" w:rsidR="00EC4B73" w:rsidRPr="00EC4B73" w:rsidRDefault="00EC4B73" w:rsidP="00EC4B73">
      <w:pPr>
        <w:pStyle w:val="ListParagraph"/>
        <w:numPr>
          <w:ilvl w:val="0"/>
          <w:numId w:val="15"/>
        </w:numPr>
        <w:tabs>
          <w:tab w:val="left" w:pos="842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the worker must select “I decline” </w:t>
      </w:r>
      <w:r w:rsidR="00600AE0">
        <w:rPr>
          <w:rFonts w:ascii="Arial" w:hAnsi="Arial" w:cs="Arial"/>
        </w:rPr>
        <w:t xml:space="preserve">to any of these questions </w:t>
      </w:r>
      <w:r>
        <w:rPr>
          <w:rFonts w:ascii="Arial" w:hAnsi="Arial" w:cs="Arial"/>
        </w:rPr>
        <w:t xml:space="preserve">they are to immediately step outside and call to speak with someone from management for further direction. </w:t>
      </w:r>
    </w:p>
    <w:p w14:paraId="6FA37991" w14:textId="2DCF5BB6" w:rsidR="00307ADF" w:rsidRDefault="00307ADF" w:rsidP="007A1DD9">
      <w:pPr>
        <w:tabs>
          <w:tab w:val="left" w:pos="1238"/>
        </w:tabs>
      </w:pPr>
    </w:p>
    <w:p w14:paraId="7BCADAF3" w14:textId="77777777" w:rsidR="00514CA4" w:rsidRDefault="00514CA4" w:rsidP="007A1DD9">
      <w:pPr>
        <w:tabs>
          <w:tab w:val="left" w:pos="1238"/>
        </w:tabs>
      </w:pPr>
    </w:p>
    <w:p w14:paraId="1595510E" w14:textId="77777777" w:rsidR="009E6B4D" w:rsidRDefault="009E6B4D" w:rsidP="007A1DD9">
      <w:pPr>
        <w:tabs>
          <w:tab w:val="left" w:pos="1238"/>
        </w:tabs>
      </w:pPr>
    </w:p>
    <w:p w14:paraId="07DD7B0D" w14:textId="1FFC7896" w:rsidR="00600AE0" w:rsidRPr="00600AE0" w:rsidRDefault="00600AE0" w:rsidP="004B2EDE">
      <w:pPr>
        <w:tabs>
          <w:tab w:val="left" w:pos="1238"/>
        </w:tabs>
      </w:pPr>
    </w:p>
    <w:p w14:paraId="0C7B4862" w14:textId="477C0F94" w:rsidR="00600AE0" w:rsidRPr="00600AE0" w:rsidRDefault="00600AE0" w:rsidP="00600AE0"/>
    <w:p w14:paraId="0CC53A28" w14:textId="6380E08F" w:rsidR="00600AE0" w:rsidRDefault="00600AE0" w:rsidP="00600AE0"/>
    <w:p w14:paraId="22ADB2D8" w14:textId="33AACBAA" w:rsidR="00600AE0" w:rsidRPr="00600AE0" w:rsidRDefault="00F433D0" w:rsidP="00600AE0">
      <w:pPr>
        <w:jc w:val="right"/>
      </w:pPr>
      <w:r w:rsidRPr="0034606D">
        <w:rPr>
          <w:noProof/>
        </w:rPr>
        <w:drawing>
          <wp:anchor distT="0" distB="0" distL="114300" distR="114300" simplePos="0" relativeHeight="251663360" behindDoc="0" locked="0" layoutInCell="1" allowOverlap="1" wp14:anchorId="1F7FAB84" wp14:editId="5CB7470F">
            <wp:simplePos x="0" y="0"/>
            <wp:positionH relativeFrom="column">
              <wp:posOffset>2235835</wp:posOffset>
            </wp:positionH>
            <wp:positionV relativeFrom="paragraph">
              <wp:posOffset>93345</wp:posOffset>
            </wp:positionV>
            <wp:extent cx="2674416" cy="708454"/>
            <wp:effectExtent l="0" t="0" r="0" b="0"/>
            <wp:wrapNone/>
            <wp:docPr id="910176663" name="Picture 910176663" descr="A picture containing font, text, white, calli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473404" name="Picture 1" descr="A picture containing font, text, white, calligraphy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416" cy="708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0AE0" w:rsidRPr="00600AE0" w:rsidSect="007A1DD9">
      <w:headerReference w:type="first" r:id="rId11"/>
      <w:pgSz w:w="12240" w:h="15840" w:code="1"/>
      <w:pgMar w:top="851" w:right="851" w:bottom="1440" w:left="851" w:header="397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6C425" w14:textId="77777777" w:rsidR="0089314F" w:rsidRDefault="0089314F">
      <w:r>
        <w:separator/>
      </w:r>
    </w:p>
    <w:p w14:paraId="0E2F8C3F" w14:textId="77777777" w:rsidR="0089314F" w:rsidRDefault="0089314F"/>
  </w:endnote>
  <w:endnote w:type="continuationSeparator" w:id="0">
    <w:p w14:paraId="6E3A156D" w14:textId="77777777" w:rsidR="0089314F" w:rsidRDefault="0089314F">
      <w:r>
        <w:continuationSeparator/>
      </w:r>
    </w:p>
    <w:p w14:paraId="4554F6BA" w14:textId="77777777" w:rsidR="0089314F" w:rsidRDefault="00893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225A3" w14:textId="77777777" w:rsidR="0089314F" w:rsidRDefault="0089314F">
      <w:r>
        <w:separator/>
      </w:r>
    </w:p>
    <w:p w14:paraId="072ACCBD" w14:textId="77777777" w:rsidR="0089314F" w:rsidRDefault="0089314F"/>
  </w:footnote>
  <w:footnote w:type="continuationSeparator" w:id="0">
    <w:p w14:paraId="7C9D8FB0" w14:textId="77777777" w:rsidR="0089314F" w:rsidRDefault="0089314F">
      <w:r>
        <w:continuationSeparator/>
      </w:r>
    </w:p>
    <w:p w14:paraId="439E3BD6" w14:textId="77777777" w:rsidR="0089314F" w:rsidRDefault="008931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7CFDD" w14:textId="06976B8F" w:rsidR="00AC36AF" w:rsidRDefault="007E3ED6" w:rsidP="007E3ED6">
    <w:pPr>
      <w:jc w:val="center"/>
      <w:rPr>
        <w:rFonts w:ascii="Arial" w:hAnsi="Arial" w:cs="Arial"/>
        <w:b/>
        <w:sz w:val="28"/>
        <w:szCs w:val="28"/>
      </w:rPr>
    </w:pPr>
    <w:bookmarkStart w:id="0" w:name="_Hlk57806939"/>
    <w:r>
      <w:rPr>
        <w:noProof/>
      </w:rPr>
      <w:drawing>
        <wp:anchor distT="0" distB="0" distL="114300" distR="114300" simplePos="0" relativeHeight="251659264" behindDoc="1" locked="0" layoutInCell="1" allowOverlap="1" wp14:anchorId="7A05F8DB" wp14:editId="283E445B">
          <wp:simplePos x="0" y="0"/>
          <wp:positionH relativeFrom="column">
            <wp:posOffset>-107092</wp:posOffset>
          </wp:positionH>
          <wp:positionV relativeFrom="paragraph">
            <wp:posOffset>-107092</wp:posOffset>
          </wp:positionV>
          <wp:extent cx="6481789" cy="790833"/>
          <wp:effectExtent l="0" t="0" r="0" b="9525"/>
          <wp:wrapNone/>
          <wp:docPr id="106923802" name="Picture 106923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98146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789" cy="79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</w:t>
    </w:r>
    <w:r>
      <w:rPr>
        <w:rFonts w:ascii="Arial" w:hAnsi="Arial" w:cs="Arial"/>
        <w:b/>
        <w:sz w:val="28"/>
        <w:szCs w:val="28"/>
      </w:rPr>
      <w:br/>
    </w:r>
    <w:r>
      <w:rPr>
        <w:rFonts w:ascii="Arial" w:hAnsi="Arial" w:cs="Arial"/>
        <w:b/>
        <w:sz w:val="28"/>
        <w:szCs w:val="28"/>
      </w:rPr>
      <w:br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="00A67C58">
      <w:rPr>
        <w:rFonts w:ascii="Arial" w:hAnsi="Arial" w:cs="Arial"/>
        <w:b/>
        <w:sz w:val="28"/>
        <w:szCs w:val="28"/>
      </w:rPr>
      <w:t>MANUAL</w:t>
    </w:r>
    <w:r>
      <w:rPr>
        <w:rFonts w:ascii="Arial" w:hAnsi="Arial" w:cs="Arial"/>
        <w:b/>
        <w:sz w:val="28"/>
        <w:szCs w:val="28"/>
      </w:rPr>
      <w:t xml:space="preserve"> OF ADMINISTRATION</w:t>
    </w:r>
  </w:p>
  <w:tbl>
    <w:tblPr>
      <w:tblStyle w:val="TableGrid"/>
      <w:tblW w:w="0" w:type="auto"/>
      <w:tblBorders>
        <w:top w:val="threeDEngrave" w:sz="18" w:space="0" w:color="auto"/>
        <w:left w:val="threeDEngrave" w:sz="18" w:space="0" w:color="auto"/>
        <w:bottom w:val="threeDEngrave" w:sz="18" w:space="0" w:color="auto"/>
        <w:right w:val="threeDEngrave" w:sz="18" w:space="0" w:color="auto"/>
        <w:insideH w:val="threeDEngrave" w:sz="18" w:space="0" w:color="auto"/>
        <w:insideV w:val="threeDEngrave" w:sz="18" w:space="0" w:color="auto"/>
      </w:tblBorders>
      <w:tblLook w:val="04A0" w:firstRow="1" w:lastRow="0" w:firstColumn="1" w:lastColumn="0" w:noHBand="0" w:noVBand="1"/>
    </w:tblPr>
    <w:tblGrid>
      <w:gridCol w:w="3474"/>
      <w:gridCol w:w="3292"/>
      <w:gridCol w:w="3657"/>
    </w:tblGrid>
    <w:tr w:rsidR="00AC36AF" w14:paraId="6C6A4DD0" w14:textId="77777777" w:rsidTr="00AC36AF">
      <w:trPr>
        <w:trHeight w:val="271"/>
      </w:trPr>
      <w:tc>
        <w:tcPr>
          <w:tcW w:w="3474" w:type="dxa"/>
          <w:vMerge w:val="restart"/>
        </w:tcPr>
        <w:p w14:paraId="1E72C024" w14:textId="3F54D715" w:rsidR="00AC36AF" w:rsidRPr="00AC36AF" w:rsidRDefault="00AC36AF" w:rsidP="00AC36AF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>TOPIC:</w:t>
          </w:r>
          <w:r>
            <w:rPr>
              <w:rFonts w:ascii="Arial" w:hAnsi="Arial" w:cs="Arial"/>
              <w:b/>
            </w:rPr>
            <w:br/>
          </w:r>
          <w:r w:rsidR="00307ADF">
            <w:rPr>
              <w:rFonts w:ascii="Arial" w:hAnsi="Arial" w:cs="Arial"/>
              <w:bCs/>
            </w:rPr>
            <w:t>Pandemic Planning Protocols</w:t>
          </w:r>
        </w:p>
      </w:tc>
      <w:tc>
        <w:tcPr>
          <w:tcW w:w="3292" w:type="dxa"/>
          <w:vMerge w:val="restart"/>
        </w:tcPr>
        <w:p w14:paraId="1F0384BA" w14:textId="5236624C" w:rsidR="00AC36AF" w:rsidRPr="00AC36AF" w:rsidRDefault="00AC36AF" w:rsidP="00AC36AF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>SUBJECT:</w:t>
          </w:r>
          <w:r w:rsidR="00307ADF">
            <w:rPr>
              <w:rFonts w:ascii="Arial" w:hAnsi="Arial" w:cs="Arial"/>
              <w:b/>
            </w:rPr>
            <w:br/>
          </w:r>
          <w:r w:rsidR="0092082F">
            <w:rPr>
              <w:rFonts w:ascii="Arial" w:hAnsi="Arial" w:cs="Arial"/>
            </w:rPr>
            <w:t xml:space="preserve">Staff Screening Protocol </w:t>
          </w:r>
        </w:p>
      </w:tc>
      <w:tc>
        <w:tcPr>
          <w:tcW w:w="3657" w:type="dxa"/>
        </w:tcPr>
        <w:p w14:paraId="65078446" w14:textId="645CE754" w:rsidR="00AC36AF" w:rsidRPr="00AC36AF" w:rsidRDefault="00AC36AF" w:rsidP="00AC36AF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 xml:space="preserve">Code: </w:t>
          </w:r>
          <w:r w:rsidR="00307ADF">
            <w:rPr>
              <w:rFonts w:ascii="Arial" w:hAnsi="Arial" w:cs="Arial"/>
              <w:bCs/>
            </w:rPr>
            <w:t>PPP00</w:t>
          </w:r>
          <w:r w:rsidR="0092082F">
            <w:rPr>
              <w:rFonts w:ascii="Arial" w:hAnsi="Arial" w:cs="Arial"/>
              <w:bCs/>
            </w:rPr>
            <w:t>3</w:t>
          </w:r>
        </w:p>
      </w:tc>
    </w:tr>
    <w:tr w:rsidR="00AC36AF" w14:paraId="4BE11F93" w14:textId="77777777" w:rsidTr="00AC36AF">
      <w:trPr>
        <w:trHeight w:val="314"/>
      </w:trPr>
      <w:tc>
        <w:tcPr>
          <w:tcW w:w="3474" w:type="dxa"/>
          <w:vMerge/>
        </w:tcPr>
        <w:p w14:paraId="45382357" w14:textId="77777777" w:rsidR="00AC36AF" w:rsidRPr="00AC36AF" w:rsidRDefault="00AC36AF" w:rsidP="00AC36AF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292" w:type="dxa"/>
          <w:vMerge/>
        </w:tcPr>
        <w:p w14:paraId="15B0A756" w14:textId="77777777" w:rsidR="00AC36AF" w:rsidRPr="00AC36AF" w:rsidRDefault="00AC36AF" w:rsidP="00AC36AF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657" w:type="dxa"/>
        </w:tcPr>
        <w:p w14:paraId="351042D8" w14:textId="44D817CA" w:rsidR="00AC36AF" w:rsidRPr="00AC36AF" w:rsidRDefault="00AC36AF" w:rsidP="00AC36AF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 xml:space="preserve">Date of Issue: </w:t>
          </w:r>
          <w:r w:rsidR="0092082F" w:rsidRPr="0092082F">
            <w:rPr>
              <w:rFonts w:ascii="Arial" w:hAnsi="Arial" w:cs="Arial"/>
              <w:bCs/>
            </w:rPr>
            <w:t xml:space="preserve">April 17, </w:t>
          </w:r>
          <w:proofErr w:type="gramStart"/>
          <w:r w:rsidR="0092082F" w:rsidRPr="0092082F">
            <w:rPr>
              <w:rFonts w:ascii="Arial" w:hAnsi="Arial" w:cs="Arial"/>
              <w:bCs/>
            </w:rPr>
            <w:t>2020</w:t>
          </w:r>
          <w:proofErr w:type="gramEnd"/>
          <w:r w:rsidR="0092082F">
            <w:rPr>
              <w:rFonts w:ascii="Arial" w:hAnsi="Arial" w:cs="Arial"/>
              <w:b/>
            </w:rPr>
            <w:t xml:space="preserve"> </w:t>
          </w:r>
        </w:p>
      </w:tc>
    </w:tr>
    <w:tr w:rsidR="00AC36AF" w14:paraId="0EB9D7F3" w14:textId="77777777" w:rsidTr="00AC36AF">
      <w:trPr>
        <w:trHeight w:val="309"/>
      </w:trPr>
      <w:tc>
        <w:tcPr>
          <w:tcW w:w="3474" w:type="dxa"/>
          <w:vMerge/>
        </w:tcPr>
        <w:p w14:paraId="168532B5" w14:textId="77777777" w:rsidR="00AC36AF" w:rsidRPr="00AC36AF" w:rsidRDefault="00AC36AF" w:rsidP="00AC36AF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292" w:type="dxa"/>
          <w:vMerge/>
        </w:tcPr>
        <w:p w14:paraId="0EF6F73D" w14:textId="77777777" w:rsidR="00AC36AF" w:rsidRPr="00AC36AF" w:rsidRDefault="00AC36AF" w:rsidP="00AC36AF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657" w:type="dxa"/>
        </w:tcPr>
        <w:p w14:paraId="33779C74" w14:textId="0FA8D898" w:rsidR="00AC36AF" w:rsidRPr="00AC36AF" w:rsidRDefault="00AC36AF" w:rsidP="00AC36AF">
          <w:pPr>
            <w:tabs>
              <w:tab w:val="left" w:pos="662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Revised</w:t>
          </w:r>
          <w:r w:rsidRPr="0092082F">
            <w:rPr>
              <w:rFonts w:ascii="Arial" w:hAnsi="Arial" w:cs="Arial"/>
              <w:bCs/>
            </w:rPr>
            <w:t>:</w:t>
          </w:r>
          <w:r w:rsidR="00CD53C4" w:rsidRPr="0092082F">
            <w:rPr>
              <w:rFonts w:ascii="Arial" w:hAnsi="Arial" w:cs="Arial"/>
              <w:bCs/>
            </w:rPr>
            <w:t xml:space="preserve"> </w:t>
          </w:r>
          <w:r w:rsidR="001216BD">
            <w:rPr>
              <w:rFonts w:ascii="Arial" w:hAnsi="Arial" w:cs="Arial"/>
              <w:bCs/>
            </w:rPr>
            <w:t>June 202</w:t>
          </w:r>
          <w:r w:rsidR="009E6B4D">
            <w:rPr>
              <w:rFonts w:ascii="Arial" w:hAnsi="Arial" w:cs="Arial"/>
              <w:bCs/>
            </w:rPr>
            <w:t>4</w:t>
          </w:r>
        </w:p>
      </w:tc>
    </w:tr>
    <w:tr w:rsidR="00AC36AF" w14:paraId="6CDCA6CC" w14:textId="77777777" w:rsidTr="00AC36AF">
      <w:trPr>
        <w:trHeight w:val="309"/>
      </w:trPr>
      <w:tc>
        <w:tcPr>
          <w:tcW w:w="3474" w:type="dxa"/>
          <w:vMerge/>
        </w:tcPr>
        <w:p w14:paraId="0A9E3589" w14:textId="77777777" w:rsidR="00AC36AF" w:rsidRPr="00AC36AF" w:rsidRDefault="00AC36AF" w:rsidP="00AC36AF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292" w:type="dxa"/>
          <w:vMerge/>
        </w:tcPr>
        <w:p w14:paraId="72787B58" w14:textId="77777777" w:rsidR="00AC36AF" w:rsidRPr="00AC36AF" w:rsidRDefault="00AC36AF" w:rsidP="00AC36AF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657" w:type="dxa"/>
        </w:tcPr>
        <w:p w14:paraId="1320D01D" w14:textId="07EB5FFA" w:rsidR="00AC36AF" w:rsidRPr="00AC36AF" w:rsidRDefault="00AC36AF" w:rsidP="00AC36AF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 xml:space="preserve">Page: </w:t>
          </w:r>
          <w:r>
            <w:rPr>
              <w:rFonts w:ascii="Arial" w:hAnsi="Arial" w:cs="Arial"/>
              <w:bCs/>
            </w:rPr>
            <w:t xml:space="preserve">1 of </w:t>
          </w:r>
          <w:r w:rsidR="009E6B4D">
            <w:rPr>
              <w:rFonts w:ascii="Arial" w:hAnsi="Arial" w:cs="Arial"/>
              <w:bCs/>
            </w:rPr>
            <w:t>1</w:t>
          </w:r>
        </w:p>
      </w:tc>
    </w:tr>
    <w:bookmarkEnd w:id="0"/>
  </w:tbl>
  <w:p w14:paraId="23027DB8" w14:textId="1068533B" w:rsidR="00A67C58" w:rsidRDefault="00A67C58" w:rsidP="00A67C58">
    <w:pPr>
      <w:pStyle w:val="Header"/>
      <w:tabs>
        <w:tab w:val="left" w:pos="3264"/>
      </w:tabs>
      <w:spacing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4051F"/>
    <w:multiLevelType w:val="hybridMultilevel"/>
    <w:tmpl w:val="5DE46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459B6"/>
    <w:multiLevelType w:val="hybridMultilevel"/>
    <w:tmpl w:val="299C9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5B1F01"/>
    <w:multiLevelType w:val="hybridMultilevel"/>
    <w:tmpl w:val="2F9A95BA"/>
    <w:lvl w:ilvl="0" w:tplc="10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3" w15:restartNumberingAfterBreak="0">
    <w:nsid w:val="423408EA"/>
    <w:multiLevelType w:val="hybridMultilevel"/>
    <w:tmpl w:val="4E64CE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2D48BA"/>
    <w:multiLevelType w:val="hybridMultilevel"/>
    <w:tmpl w:val="9FB0A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024975">
    <w:abstractNumId w:val="9"/>
  </w:num>
  <w:num w:numId="2" w16cid:durableId="2120294048">
    <w:abstractNumId w:val="7"/>
  </w:num>
  <w:num w:numId="3" w16cid:durableId="698699280">
    <w:abstractNumId w:val="6"/>
  </w:num>
  <w:num w:numId="4" w16cid:durableId="964190331">
    <w:abstractNumId w:val="5"/>
  </w:num>
  <w:num w:numId="5" w16cid:durableId="2112971176">
    <w:abstractNumId w:val="4"/>
  </w:num>
  <w:num w:numId="6" w16cid:durableId="710805032">
    <w:abstractNumId w:val="8"/>
  </w:num>
  <w:num w:numId="7" w16cid:durableId="449974193">
    <w:abstractNumId w:val="3"/>
  </w:num>
  <w:num w:numId="8" w16cid:durableId="1399665604">
    <w:abstractNumId w:val="2"/>
  </w:num>
  <w:num w:numId="9" w16cid:durableId="1612517872">
    <w:abstractNumId w:val="1"/>
  </w:num>
  <w:num w:numId="10" w16cid:durableId="88082212">
    <w:abstractNumId w:val="0"/>
  </w:num>
  <w:num w:numId="11" w16cid:durableId="371882673">
    <w:abstractNumId w:val="11"/>
  </w:num>
  <w:num w:numId="12" w16cid:durableId="389502135">
    <w:abstractNumId w:val="10"/>
  </w:num>
  <w:num w:numId="13" w16cid:durableId="501900324">
    <w:abstractNumId w:val="14"/>
  </w:num>
  <w:num w:numId="14" w16cid:durableId="1038050472">
    <w:abstractNumId w:val="13"/>
  </w:num>
  <w:num w:numId="15" w16cid:durableId="1120299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51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87"/>
    <w:rsid w:val="0001203F"/>
    <w:rsid w:val="00020E86"/>
    <w:rsid w:val="00075BA2"/>
    <w:rsid w:val="000B179D"/>
    <w:rsid w:val="000C1620"/>
    <w:rsid w:val="000D4049"/>
    <w:rsid w:val="001011C8"/>
    <w:rsid w:val="00114C1E"/>
    <w:rsid w:val="001216BD"/>
    <w:rsid w:val="00124376"/>
    <w:rsid w:val="00152E2A"/>
    <w:rsid w:val="0016685D"/>
    <w:rsid w:val="001772FF"/>
    <w:rsid w:val="001A6E4B"/>
    <w:rsid w:val="001D09F2"/>
    <w:rsid w:val="001F5B92"/>
    <w:rsid w:val="00245746"/>
    <w:rsid w:val="002A6C47"/>
    <w:rsid w:val="002C4BD7"/>
    <w:rsid w:val="00303A83"/>
    <w:rsid w:val="00307ADF"/>
    <w:rsid w:val="0031040B"/>
    <w:rsid w:val="00354FAD"/>
    <w:rsid w:val="003A0C53"/>
    <w:rsid w:val="003E177F"/>
    <w:rsid w:val="003F5C87"/>
    <w:rsid w:val="004038CD"/>
    <w:rsid w:val="0041371B"/>
    <w:rsid w:val="00431C47"/>
    <w:rsid w:val="004558AA"/>
    <w:rsid w:val="004771CC"/>
    <w:rsid w:val="00477B5F"/>
    <w:rsid w:val="00491AC4"/>
    <w:rsid w:val="004B01D8"/>
    <w:rsid w:val="004B2EDE"/>
    <w:rsid w:val="004D5971"/>
    <w:rsid w:val="00514CA4"/>
    <w:rsid w:val="00530DB6"/>
    <w:rsid w:val="00532096"/>
    <w:rsid w:val="00556689"/>
    <w:rsid w:val="005673B8"/>
    <w:rsid w:val="0058671A"/>
    <w:rsid w:val="0059699D"/>
    <w:rsid w:val="005C0390"/>
    <w:rsid w:val="005C1037"/>
    <w:rsid w:val="005E3FDD"/>
    <w:rsid w:val="005F3D5C"/>
    <w:rsid w:val="00600AE0"/>
    <w:rsid w:val="006536D0"/>
    <w:rsid w:val="006578FD"/>
    <w:rsid w:val="006700B8"/>
    <w:rsid w:val="00674BAA"/>
    <w:rsid w:val="00697B84"/>
    <w:rsid w:val="006B5DDA"/>
    <w:rsid w:val="006C5675"/>
    <w:rsid w:val="006D2B76"/>
    <w:rsid w:val="00733156"/>
    <w:rsid w:val="007427AE"/>
    <w:rsid w:val="00754980"/>
    <w:rsid w:val="00776EC9"/>
    <w:rsid w:val="00783BC8"/>
    <w:rsid w:val="007A1081"/>
    <w:rsid w:val="007A18B7"/>
    <w:rsid w:val="007A1DD9"/>
    <w:rsid w:val="007B07E9"/>
    <w:rsid w:val="007E1CE2"/>
    <w:rsid w:val="007E3ED6"/>
    <w:rsid w:val="007F776A"/>
    <w:rsid w:val="00831B58"/>
    <w:rsid w:val="008502D1"/>
    <w:rsid w:val="00853521"/>
    <w:rsid w:val="0087066D"/>
    <w:rsid w:val="008869B4"/>
    <w:rsid w:val="0089314F"/>
    <w:rsid w:val="008C67D3"/>
    <w:rsid w:val="008E5087"/>
    <w:rsid w:val="0092082F"/>
    <w:rsid w:val="00953954"/>
    <w:rsid w:val="0096557C"/>
    <w:rsid w:val="00991DFF"/>
    <w:rsid w:val="00993689"/>
    <w:rsid w:val="009B5653"/>
    <w:rsid w:val="009E6B4D"/>
    <w:rsid w:val="009F5274"/>
    <w:rsid w:val="00A321D7"/>
    <w:rsid w:val="00A5444A"/>
    <w:rsid w:val="00A67C58"/>
    <w:rsid w:val="00A72981"/>
    <w:rsid w:val="00A814DB"/>
    <w:rsid w:val="00AA183A"/>
    <w:rsid w:val="00AB3136"/>
    <w:rsid w:val="00AC083A"/>
    <w:rsid w:val="00AC2B60"/>
    <w:rsid w:val="00AC36AF"/>
    <w:rsid w:val="00AF3F83"/>
    <w:rsid w:val="00B10822"/>
    <w:rsid w:val="00B22FC0"/>
    <w:rsid w:val="00B352C9"/>
    <w:rsid w:val="00B7723D"/>
    <w:rsid w:val="00B816AD"/>
    <w:rsid w:val="00B84E54"/>
    <w:rsid w:val="00BB0495"/>
    <w:rsid w:val="00BD16EA"/>
    <w:rsid w:val="00C51070"/>
    <w:rsid w:val="00C551B4"/>
    <w:rsid w:val="00C60E58"/>
    <w:rsid w:val="00C70D0E"/>
    <w:rsid w:val="00C86C52"/>
    <w:rsid w:val="00C8765D"/>
    <w:rsid w:val="00CB7B3A"/>
    <w:rsid w:val="00CC0867"/>
    <w:rsid w:val="00CD53C4"/>
    <w:rsid w:val="00CF025C"/>
    <w:rsid w:val="00D243EC"/>
    <w:rsid w:val="00D7023D"/>
    <w:rsid w:val="00D75E3F"/>
    <w:rsid w:val="00D771EB"/>
    <w:rsid w:val="00D86A55"/>
    <w:rsid w:val="00D96A69"/>
    <w:rsid w:val="00DE1694"/>
    <w:rsid w:val="00DE5023"/>
    <w:rsid w:val="00DF1E78"/>
    <w:rsid w:val="00DF3BDB"/>
    <w:rsid w:val="00E703EF"/>
    <w:rsid w:val="00E77F68"/>
    <w:rsid w:val="00EA54D7"/>
    <w:rsid w:val="00EC4B73"/>
    <w:rsid w:val="00F30740"/>
    <w:rsid w:val="00F358EA"/>
    <w:rsid w:val="00F37651"/>
    <w:rsid w:val="00F433D0"/>
    <w:rsid w:val="00F96B87"/>
    <w:rsid w:val="00FD0815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2105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D0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link w:val="HeaderChar"/>
    <w:uiPriority w:val="99"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A72981"/>
    <w:rPr>
      <w:rFonts w:asciiTheme="majorHAnsi" w:hAnsiTheme="majorHAnsi"/>
      <w:caps/>
      <w:sz w:val="36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1"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6536D0"/>
    <w:rPr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307ADF"/>
    <w:rPr>
      <w:caps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\AppData\Roaming\Microsoft\Templates\Floral%20mem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Floral memo</Template>
  <TotalTime>0</TotalTime>
  <Pages>1</Pages>
  <Words>210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2024-06-20T18:51:00Z</dcterms:created>
  <dcterms:modified xsi:type="dcterms:W3CDTF">2024-06-25T19:09:00Z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